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4258"/>
        <w:gridCol w:w="6096"/>
      </w:tblGrid>
      <w:tr w:rsidR="002773C0" w:rsidRPr="002773C0" w:rsidTr="00447CA5">
        <w:trPr>
          <w:trHeight w:val="409"/>
        </w:trPr>
        <w:tc>
          <w:tcPr>
            <w:tcW w:w="562" w:type="dxa"/>
            <w:hideMark/>
          </w:tcPr>
          <w:p w:rsidR="002773C0" w:rsidRPr="001A2216" w:rsidRDefault="002773C0" w:rsidP="002773C0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8" w:type="dxa"/>
            <w:hideMark/>
          </w:tcPr>
          <w:p w:rsidR="002773C0" w:rsidRPr="001A2216" w:rsidRDefault="002773C0" w:rsidP="002773C0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>Поставленный вопрос</w:t>
            </w:r>
          </w:p>
        </w:tc>
        <w:tc>
          <w:tcPr>
            <w:tcW w:w="6096" w:type="dxa"/>
            <w:hideMark/>
          </w:tcPr>
          <w:p w:rsidR="002773C0" w:rsidRPr="001A2216" w:rsidRDefault="002773C0" w:rsidP="002773C0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>Представленные предложения по решению вопроса</w:t>
            </w:r>
          </w:p>
        </w:tc>
      </w:tr>
      <w:tr w:rsidR="006F4F02" w:rsidRPr="002773C0" w:rsidTr="00447CA5">
        <w:trPr>
          <w:trHeight w:val="1875"/>
        </w:trPr>
        <w:tc>
          <w:tcPr>
            <w:tcW w:w="562" w:type="dxa"/>
          </w:tcPr>
          <w:p w:rsidR="006F4F02" w:rsidRPr="001A2216" w:rsidRDefault="006F4F02" w:rsidP="006F4F02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8" w:type="dxa"/>
          </w:tcPr>
          <w:p w:rsidR="006F4F02" w:rsidRPr="001A2216" w:rsidRDefault="009618AE" w:rsidP="009618AE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>В соответствии</w:t>
            </w:r>
            <w:r w:rsidR="001A2216" w:rsidRPr="001A2216">
              <w:rPr>
                <w:rFonts w:ascii="Times New Roman" w:hAnsi="Times New Roman" w:cs="Times New Roman"/>
              </w:rPr>
              <w:t xml:space="preserve"> с требованиями п. 2.9 «Правил </w:t>
            </w:r>
            <w:r w:rsidRPr="001A2216">
              <w:rPr>
                <w:rFonts w:ascii="Times New Roman" w:hAnsi="Times New Roman" w:cs="Times New Roman"/>
              </w:rPr>
              <w:t xml:space="preserve">по охране труда при эксплуатации электроустановок» (утв. Приказом Минтруда РФ </w:t>
            </w:r>
            <w:r w:rsidRPr="001A2216">
              <w:rPr>
                <w:rFonts w:ascii="Times New Roman" w:hAnsi="Times New Roman" w:cs="Times New Roman"/>
              </w:rPr>
              <w:br/>
              <w:t xml:space="preserve">от 15.12.2020 № 903), в удостоверении о проверке знаний правил работы в электроустановках (далее - удостоверение) в графе «Допущен в качестве» рекомендуется указывать категорию персонала: административно-технический, диспетчерский, оперативный, оперативно-ремонтный, ремонтный персонал. В филиалах ООО «Газпром </w:t>
            </w:r>
            <w:proofErr w:type="spellStart"/>
            <w:r w:rsidRPr="001A2216">
              <w:rPr>
                <w:rFonts w:ascii="Times New Roman" w:hAnsi="Times New Roman" w:cs="Times New Roman"/>
              </w:rPr>
              <w:t>трансгаз</w:t>
            </w:r>
            <w:proofErr w:type="spellEnd"/>
            <w:r w:rsidRPr="001A2216">
              <w:rPr>
                <w:rFonts w:ascii="Times New Roman" w:hAnsi="Times New Roman" w:cs="Times New Roman"/>
              </w:rPr>
              <w:t xml:space="preserve"> Сургут» присутствует </w:t>
            </w:r>
            <w:proofErr w:type="spellStart"/>
            <w:r w:rsidRPr="001A2216">
              <w:rPr>
                <w:rFonts w:ascii="Times New Roman" w:hAnsi="Times New Roman" w:cs="Times New Roman"/>
              </w:rPr>
              <w:t>электротехнологический</w:t>
            </w:r>
            <w:proofErr w:type="spellEnd"/>
            <w:r w:rsidRPr="001A2216">
              <w:rPr>
                <w:rFonts w:ascii="Times New Roman" w:hAnsi="Times New Roman" w:cs="Times New Roman"/>
              </w:rPr>
              <w:t xml:space="preserve"> персонал (водители автомобилей, машинисты, крановщики, и др.). Просим Вас дать разъяснение к какому персоналу необходимо относить указанную категорию работников при оформлении им удостоверений.</w:t>
            </w:r>
          </w:p>
        </w:tc>
        <w:tc>
          <w:tcPr>
            <w:tcW w:w="6096" w:type="dxa"/>
          </w:tcPr>
          <w:p w:rsidR="009618AE" w:rsidRPr="001A2216" w:rsidRDefault="009618AE" w:rsidP="009618A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 xml:space="preserve">В соответствии с требованиями пункта 1.4.3. абзац 4 Правил технической эксплуатации электроустановок потребителей (утверждены приказом Минэнерго России 13.01.2003 № 6, зарегистрированы Минюстом России 22.01.2003 рег. № 4145) - «Перечень должностей и профессий электротехнического </w:t>
            </w:r>
            <w:r w:rsidRPr="001A2216"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 w:rsidRPr="001A2216">
              <w:rPr>
                <w:rFonts w:ascii="Times New Roman" w:hAnsi="Times New Roman" w:cs="Times New Roman"/>
              </w:rPr>
              <w:t>электротехнологического</w:t>
            </w:r>
            <w:proofErr w:type="spellEnd"/>
            <w:r w:rsidRPr="001A2216">
              <w:rPr>
                <w:rFonts w:ascii="Times New Roman" w:hAnsi="Times New Roman" w:cs="Times New Roman"/>
              </w:rPr>
              <w:t xml:space="preserve"> персонала, которым необходимо иметь соответствующую группу по электробезопасности, утверждает руководитель Потребителя».</w:t>
            </w:r>
          </w:p>
          <w:p w:rsidR="009618AE" w:rsidRPr="001A2216" w:rsidRDefault="009618AE" w:rsidP="009618A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 xml:space="preserve">Таким образом, отнесение работников к тому или иному виду (категории) персонала, в том числе и </w:t>
            </w:r>
            <w:proofErr w:type="spellStart"/>
            <w:r w:rsidRPr="001A2216">
              <w:rPr>
                <w:rFonts w:ascii="Times New Roman" w:hAnsi="Times New Roman" w:cs="Times New Roman"/>
              </w:rPr>
              <w:t>электротехнологическому</w:t>
            </w:r>
            <w:proofErr w:type="spellEnd"/>
            <w:r w:rsidRPr="001A2216">
              <w:rPr>
                <w:rFonts w:ascii="Times New Roman" w:hAnsi="Times New Roman" w:cs="Times New Roman"/>
              </w:rPr>
              <w:t xml:space="preserve"> персоналу, входит в компетенцию руководителя организации. Соответственно, определенный руководителем вид (категория) п</w:t>
            </w:r>
            <w:bookmarkStart w:id="0" w:name="_GoBack"/>
            <w:bookmarkEnd w:id="0"/>
            <w:r w:rsidRPr="001A2216">
              <w:rPr>
                <w:rFonts w:ascii="Times New Roman" w:hAnsi="Times New Roman" w:cs="Times New Roman"/>
              </w:rPr>
              <w:t xml:space="preserve">ерсонала и должны учитываться при оформлении удостоверений </w:t>
            </w:r>
            <w:r w:rsidRPr="001A2216">
              <w:rPr>
                <w:rFonts w:ascii="Times New Roman" w:hAnsi="Times New Roman" w:cs="Times New Roman"/>
              </w:rPr>
              <w:br/>
              <w:t xml:space="preserve">о проверке знаний правил работы в электроустановках.  </w:t>
            </w:r>
          </w:p>
          <w:p w:rsidR="006F4F02" w:rsidRPr="001A2216" w:rsidRDefault="006F4F02" w:rsidP="006F4F02">
            <w:pPr>
              <w:rPr>
                <w:rFonts w:ascii="Times New Roman" w:hAnsi="Times New Roman" w:cs="Times New Roman"/>
              </w:rPr>
            </w:pPr>
          </w:p>
        </w:tc>
      </w:tr>
      <w:tr w:rsidR="006F4F02" w:rsidRPr="002773C0" w:rsidTr="00447CA5">
        <w:trPr>
          <w:trHeight w:val="4500"/>
        </w:trPr>
        <w:tc>
          <w:tcPr>
            <w:tcW w:w="562" w:type="dxa"/>
          </w:tcPr>
          <w:p w:rsidR="006F4F02" w:rsidRPr="001A2216" w:rsidRDefault="00C333F3" w:rsidP="00C333F3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8" w:type="dxa"/>
          </w:tcPr>
          <w:p w:rsidR="004D4893" w:rsidRPr="001A2216" w:rsidRDefault="004D4893" w:rsidP="000A5FFC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>Специалисты организаций, занимающиеся разработкой проектов производства работ подъемными сооружениями и технологических карт погрузочно-разгрузочных работ с применением подъемных сооружений должны быть аттестованы в области аттестации А.1., Б.9.3. и/или Б.9.4. Должны ли они быть дополнительно аттестованы в области Б.9.5. "Проектирование,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сооружения"?</w:t>
            </w:r>
          </w:p>
        </w:tc>
        <w:tc>
          <w:tcPr>
            <w:tcW w:w="6096" w:type="dxa"/>
          </w:tcPr>
          <w:p w:rsidR="00ED31C9" w:rsidRPr="001A2216" w:rsidRDefault="00ED31C9" w:rsidP="00ED31C9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 xml:space="preserve">В соответствии с пунктом 1 статьи 14.1 Федерального закона </w:t>
            </w:r>
          </w:p>
          <w:p w:rsidR="00ED31C9" w:rsidRPr="001A2216" w:rsidRDefault="00ED31C9" w:rsidP="00ED31C9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>от 21 июля 1997 г. № 116-ФЗ «О промышленной безопасности опасных производственных объектов» работники, осуществляющие профессиональную деятельность, связанную с проектированием, строительством, эксплуатацией, реконструкцией, капитальным ремонтом, техническим перевооружением, консервацией и ликвидацией опасного производственного объекта, а также изготовлением, монтажом, наладкой, обслуживанием и ремонтом технических устройств, применяемых на опасном производственном объекте, в целях подтверждения знания требований промышленной безопасности обязаны не реже одного раза в пять лет проходить аттестацию в области промышленной безопасности. Категории таких работников определяются Правительством Российской Федерации.</w:t>
            </w:r>
          </w:p>
          <w:p w:rsidR="00ED31C9" w:rsidRPr="001A2216" w:rsidRDefault="00ED31C9" w:rsidP="00ED31C9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 xml:space="preserve">Порядок проведения аттестации в области промышленной безопасности, </w:t>
            </w:r>
          </w:p>
          <w:p w:rsidR="00ED31C9" w:rsidRPr="001A2216" w:rsidRDefault="00ED31C9" w:rsidP="00ED31C9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>по вопросам безопасности гидротехнических сооружений, безопасности в сфере электроэнергетики определен Положением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утвержденным постановлением Правительства Российской Федерации от 25 октября 2019 г. № 1365 (далее – Положение).</w:t>
            </w:r>
          </w:p>
          <w:p w:rsidR="00ED31C9" w:rsidRPr="001A2216" w:rsidRDefault="00ED31C9" w:rsidP="00ED31C9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 xml:space="preserve">Категории работников, в отношении которых проводится аттестация </w:t>
            </w:r>
          </w:p>
          <w:p w:rsidR="00ED31C9" w:rsidRPr="001A2216" w:rsidRDefault="00ED31C9" w:rsidP="00ED31C9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>в области промышленной безопасности, определены пунктом 2 Положения.</w:t>
            </w:r>
          </w:p>
          <w:p w:rsidR="00ED31C9" w:rsidRPr="001A2216" w:rsidRDefault="00ED31C9" w:rsidP="00ED31C9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 xml:space="preserve">В соответствии с пунктом 2.1 Положения, каждый из работников, указанных </w:t>
            </w:r>
          </w:p>
          <w:p w:rsidR="00ED31C9" w:rsidRPr="001A2216" w:rsidRDefault="00ED31C9" w:rsidP="00ED31C9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 xml:space="preserve">в пункте 2 настоящего Положения, проходит аттестацию только в той области аттестации, которая соответствует занимаемой им должности и выполняемым трудовым обязанностям, и в объеме требований безопасности в </w:t>
            </w:r>
            <w:r w:rsidRPr="001A2216">
              <w:rPr>
                <w:rFonts w:ascii="Times New Roman" w:hAnsi="Times New Roman" w:cs="Times New Roman"/>
              </w:rPr>
              <w:lastRenderedPageBreak/>
              <w:t>соответствующей области, необходимых для выполнения возложенных на него трудовых обязанностей.</w:t>
            </w:r>
          </w:p>
          <w:p w:rsidR="00ED31C9" w:rsidRPr="001A2216" w:rsidRDefault="00ED31C9" w:rsidP="00ED31C9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 xml:space="preserve">Перечень областей аттестации в области промышленной безопасности, </w:t>
            </w:r>
          </w:p>
          <w:p w:rsidR="00ED31C9" w:rsidRPr="001A2216" w:rsidRDefault="00ED31C9" w:rsidP="00ED31C9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>по вопросам безопасности гидротехнических сооружений, безопасности в сфере электроэнергетики утвержден приказом Федеральной службы по экологическому, технологическому и атомному надзору от 4 сентября 2020 г. № 334.</w:t>
            </w:r>
          </w:p>
          <w:p w:rsidR="00ED31C9" w:rsidRPr="001A2216" w:rsidRDefault="00ED31C9" w:rsidP="00ED31C9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 xml:space="preserve">Таким образом, специалисты, на которых возложены функции разработки проектов производства работ (далее – ППР), технологических карт и схем </w:t>
            </w:r>
            <w:proofErr w:type="spellStart"/>
            <w:r w:rsidRPr="001A2216">
              <w:rPr>
                <w:rFonts w:ascii="Times New Roman" w:hAnsi="Times New Roman" w:cs="Times New Roman"/>
              </w:rPr>
              <w:t>строповок</w:t>
            </w:r>
            <w:proofErr w:type="spellEnd"/>
            <w:r w:rsidRPr="001A2216">
              <w:rPr>
                <w:rFonts w:ascii="Times New Roman" w:hAnsi="Times New Roman" w:cs="Times New Roman"/>
              </w:rPr>
              <w:t xml:space="preserve"> (далее – ТК) для объектов, на которых используются грузоподъемные краны, краны-манипуляторы, подъемники (вышки), строительные подъемники должны проходить аттестацию в области промышленной безопасности.</w:t>
            </w:r>
          </w:p>
          <w:p w:rsidR="00ED31C9" w:rsidRPr="001A2216" w:rsidRDefault="00ED31C9" w:rsidP="00ED31C9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 xml:space="preserve">Согласно пункту 19 Федеральных норм и правил в области промышленной безопасности «Правила безопасности опасных производственных объектов, </w:t>
            </w:r>
          </w:p>
          <w:p w:rsidR="00ED31C9" w:rsidRPr="001A2216" w:rsidRDefault="00ED31C9" w:rsidP="00ED31C9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>на которых используются подъемные сооружения», утвержденных приказом Ростехнадзора от 26.11.2020 № 461(далее – ФНП) инженерно-технические работники должны быть аттестованными на знание требований ФНП, касающихся заявленных видов работ на ПС.</w:t>
            </w:r>
          </w:p>
          <w:p w:rsidR="00ED31C9" w:rsidRPr="001A2216" w:rsidRDefault="00ED31C9" w:rsidP="00ED31C9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 xml:space="preserve">Наличие аттестации по областям аттестации А1 «Специальные требованиями промышленной безопасности», Б.9.3 «Эксплуатация опасных производственных объектов, на которых используются подъемные сооружения, предназначенные </w:t>
            </w:r>
          </w:p>
          <w:p w:rsidR="00ED31C9" w:rsidRPr="001A2216" w:rsidRDefault="00ED31C9" w:rsidP="00ED31C9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 xml:space="preserve">для подъема и перемещения грузов» и (или) Б.9.4 «Эксплуатация опасных производственных объектов, на которых используются подъемные сооружения, предназначенные для подъема и транспортировки людей» не исключает необходимость аттестации по другим областям аттестации в случае, </w:t>
            </w:r>
          </w:p>
          <w:p w:rsidR="00ED31C9" w:rsidRPr="001A2216" w:rsidRDefault="00ED31C9" w:rsidP="00ED31C9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>если специальные вопросы данной области отнесены к компетенции аттестуемого.</w:t>
            </w:r>
          </w:p>
          <w:p w:rsidR="006F4F02" w:rsidRPr="001A2216" w:rsidRDefault="00ED31C9" w:rsidP="00ED31C9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>Исходя из требований к составу, установленных пунктами 98–134, 156 и 159, содержащих необходимость наличия в ППР и ТК вопросов соответствия, обеспечения безопасных расстояний, условий установки и работы, опасных зон ПС, специалистам, участвующим в разработке ППР и ТК (при наличии должностных или трудовых обязанностей) необходимо также пройти аттестацию в области Б.9.5 «Проектирование,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сооружения».</w:t>
            </w:r>
          </w:p>
        </w:tc>
      </w:tr>
      <w:tr w:rsidR="00CE2457" w:rsidRPr="002773C0" w:rsidTr="00447CA5">
        <w:trPr>
          <w:trHeight w:val="841"/>
        </w:trPr>
        <w:tc>
          <w:tcPr>
            <w:tcW w:w="562" w:type="dxa"/>
          </w:tcPr>
          <w:p w:rsidR="00CE2457" w:rsidRPr="001A2216" w:rsidRDefault="002A6B47" w:rsidP="006F4F02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258" w:type="dxa"/>
          </w:tcPr>
          <w:p w:rsidR="00CE2457" w:rsidRPr="001A2216" w:rsidRDefault="00447CA5" w:rsidP="006F4F02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>В связи с быстрыми темпами развития законодательства о градостроительной деятельности прошу разъяснить процедуру внесения изменений в проектную документацию объекта капитального строительства в случае выявления в процессе строительства отклонений параметров объекта капитального строительства от проектной документации.</w:t>
            </w:r>
          </w:p>
        </w:tc>
        <w:tc>
          <w:tcPr>
            <w:tcW w:w="6096" w:type="dxa"/>
          </w:tcPr>
          <w:p w:rsidR="00447CA5" w:rsidRPr="001A2216" w:rsidRDefault="00447CA5" w:rsidP="00447CA5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>В соответствии с частью 7 статьи 52 Градостроительного кодекса Российской Федерации (далее – Кодекс) отклонение параметров объекта капитального строительства от проектной документации, необходимость которого выявилась в процессе строительства, реконструкции, капитального ремонта такого объекта, допускается только на основании вновь утвержденной застройщиком, техническим заказчиком, лицом, ответственным за эксплуатацию здания, сооружения, или региональным оператором проектной документации после внесения в нее соответствующих изменений в соответствии с настоящим Кодексом, в том числе в порядке, предусмотренном частями 3_8 и 3_9 статьи 49 настоящего Кодекса.</w:t>
            </w:r>
          </w:p>
          <w:p w:rsidR="00447CA5" w:rsidRPr="001A2216" w:rsidRDefault="00447CA5" w:rsidP="00447CA5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>Согласно части 3_8 статьи 49 Кодекса экспертиза проектной документации по решению застройщика может не проводиться в отношении изменений, внесенных в проектную документацию, получившую положительное заключение экспертизы проектной документации, если такие изменения одновременно:</w:t>
            </w:r>
          </w:p>
          <w:p w:rsidR="00CE2457" w:rsidRPr="001A2216" w:rsidRDefault="00447CA5" w:rsidP="00447CA5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>1) не затрагивают несущие строительные конструкции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элементы;</w:t>
            </w:r>
          </w:p>
          <w:p w:rsidR="00447CA5" w:rsidRPr="001A2216" w:rsidRDefault="00447CA5" w:rsidP="00447CA5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>2) не влекут за собой изменение класса, категории и (или) первоначально установленных показателей функционирования линейных объектов;</w:t>
            </w:r>
          </w:p>
          <w:p w:rsidR="00447CA5" w:rsidRPr="001A2216" w:rsidRDefault="00447CA5" w:rsidP="00447CA5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>3) не приводят к нарушениям требований технических регламентов, санитарно-эпидемиологических требований, требований в области охраны окружающей среды, требований государственной охраны объектов культурного наследия, требований к безопасному использованию атомной энергии, требований промышленной безопасности, требований к обеспечению надежности и безопасности электроэнергетических систем и объектов электроэнергетики, требований антитеррористической защищенности объекта;</w:t>
            </w:r>
          </w:p>
          <w:p w:rsidR="00447CA5" w:rsidRPr="001A2216" w:rsidRDefault="00447CA5" w:rsidP="00447CA5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>4) соответствуют заданию застройщика или технического заказчика на проектирование, а также результатам инженерных изысканий;</w:t>
            </w:r>
          </w:p>
          <w:p w:rsidR="00447CA5" w:rsidRPr="001A2216" w:rsidRDefault="00447CA5" w:rsidP="00447CA5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>5) соответствуют установленной в решении о предоставлении бюджетных ассигнований на осуществление капитальных вложений, принятом в отношении объекта капитального строительства государственной (муниципальной) собственности в установленном порядке, стоимости строительства (реконструкции) объекта капитального строительства, осуществляемого за счет средств бюджетов бюджетной системы Российской Федерации.</w:t>
            </w:r>
          </w:p>
          <w:p w:rsidR="00447CA5" w:rsidRPr="001A2216" w:rsidRDefault="00447CA5" w:rsidP="00447CA5">
            <w:pPr>
              <w:rPr>
                <w:rFonts w:ascii="Times New Roman" w:hAnsi="Times New Roman" w:cs="Times New Roman"/>
              </w:rPr>
            </w:pPr>
            <w:r w:rsidRPr="001A2216">
              <w:rPr>
                <w:rFonts w:ascii="Times New Roman" w:hAnsi="Times New Roman" w:cs="Times New Roman"/>
              </w:rPr>
              <w:t>Согласно части 3_9 статьи 49 Кодекса оценка соответствия изменений, внесенных в проектную документацию, получившую положительное заключение экспертизы проектной документации (в том числе изменений, не предусмотренных частью 3.8 настоящей статьи), требованиям технических регламентов, санитарно-эпидемиологическим требованиям, требованиям в области охраны окружающей среды, требованиям государственной охраны объектов культурного наследия, требованиям к безопасному использованию атомной энергии, требованиям промышленной безопасности, требованиям к обеспечению надежности и безопасности электроэнергетических систем и объектов электроэнергетики, требованиям антитеррористической защищенности объекта, заданию застройщика или технического  заказчика на проектирование, результатам инженерных изысканий по решению застройщика или технического заказчика может осуществляться в форме экспертного сопровождения   органом   исполнительной  власти  или  организацией, проводившими экспертизу проектной документации, которые подтверждают соответствие внесенных в проектную документацию изменений указанным в настоящей части требованиям.</w:t>
            </w:r>
          </w:p>
        </w:tc>
      </w:tr>
    </w:tbl>
    <w:p w:rsidR="00820DB7" w:rsidRDefault="00820DB7" w:rsidP="005032A9"/>
    <w:sectPr w:rsidR="00820DB7" w:rsidSect="00AE4C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08"/>
    <w:rsid w:val="00095704"/>
    <w:rsid w:val="000A5FFC"/>
    <w:rsid w:val="001A2216"/>
    <w:rsid w:val="001C5574"/>
    <w:rsid w:val="001E7616"/>
    <w:rsid w:val="00212B1A"/>
    <w:rsid w:val="002773C0"/>
    <w:rsid w:val="002A6B47"/>
    <w:rsid w:val="003555F1"/>
    <w:rsid w:val="00447CA5"/>
    <w:rsid w:val="004D4893"/>
    <w:rsid w:val="005032A9"/>
    <w:rsid w:val="00553BDF"/>
    <w:rsid w:val="00561986"/>
    <w:rsid w:val="00593ACE"/>
    <w:rsid w:val="006F4F02"/>
    <w:rsid w:val="00820DB7"/>
    <w:rsid w:val="009618AE"/>
    <w:rsid w:val="009A41DD"/>
    <w:rsid w:val="00AE4C08"/>
    <w:rsid w:val="00B62D95"/>
    <w:rsid w:val="00C333F3"/>
    <w:rsid w:val="00C74A6E"/>
    <w:rsid w:val="00CE2457"/>
    <w:rsid w:val="00D54851"/>
    <w:rsid w:val="00ED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A4EAC-451A-4DF1-BFC6-E468D0C2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74A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553BD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47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5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1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 Григорий Владимирович</dc:creator>
  <cp:keywords/>
  <dc:description/>
  <cp:lastModifiedBy>Родионова Алена Александровна</cp:lastModifiedBy>
  <cp:revision>4</cp:revision>
  <cp:lastPrinted>2019-10-11T09:01:00Z</cp:lastPrinted>
  <dcterms:created xsi:type="dcterms:W3CDTF">2023-02-02T10:03:00Z</dcterms:created>
  <dcterms:modified xsi:type="dcterms:W3CDTF">2023-10-27T08:44:00Z</dcterms:modified>
</cp:coreProperties>
</file>